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82" w:rsidRPr="00A35E6B" w:rsidRDefault="001952DC" w:rsidP="00CC77C4">
      <w:r w:rsidRPr="00A35E6B">
        <w:drawing>
          <wp:anchor distT="0" distB="0" distL="114300" distR="114300" simplePos="0" relativeHeight="251659264" behindDoc="1" locked="0" layoutInCell="1" allowOverlap="1" wp14:anchorId="6A2B871D" wp14:editId="22EB4A44">
            <wp:simplePos x="0" y="0"/>
            <wp:positionH relativeFrom="margin">
              <wp:posOffset>1663057</wp:posOffset>
            </wp:positionH>
            <wp:positionV relativeFrom="paragraph">
              <wp:posOffset>84109</wp:posOffset>
            </wp:positionV>
            <wp:extent cx="2331720" cy="2117090"/>
            <wp:effectExtent l="133350" t="76200" r="87630" b="130810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8923" r="53" b="8384"/>
                    <a:stretch/>
                  </pic:blipFill>
                  <pic:spPr bwMode="auto">
                    <a:xfrm>
                      <a:off x="0" y="0"/>
                      <a:ext cx="2331720" cy="21170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D7D" w:rsidRDefault="00E71D7D" w:rsidP="00CC77C4"/>
    <w:p w:rsidR="00AD1C79" w:rsidRDefault="00AD1C79" w:rsidP="00CC77C4"/>
    <w:p w:rsidR="00AD1C79" w:rsidRDefault="00AD1C79" w:rsidP="00CC77C4"/>
    <w:p w:rsidR="00AD1C79" w:rsidRDefault="00AD1C79" w:rsidP="00CC77C4"/>
    <w:p w:rsidR="00AD1C79" w:rsidRDefault="00AD1C79" w:rsidP="00CC77C4"/>
    <w:p w:rsidR="00AD1C79" w:rsidRDefault="00AD1C79" w:rsidP="00CC77C4"/>
    <w:p w:rsidR="00AD1C79" w:rsidRDefault="00AD1C79" w:rsidP="00CC77C4"/>
    <w:p w:rsidR="00AD1C79" w:rsidRDefault="00AD1C79" w:rsidP="00CC77C4"/>
    <w:p w:rsidR="00AD1C79" w:rsidRDefault="00AD1C79" w:rsidP="00CC77C4"/>
    <w:p w:rsidR="00AD1C79" w:rsidRDefault="00AD1C79" w:rsidP="00CC77C4"/>
    <w:p w:rsidR="00AD1C79" w:rsidRDefault="00AD1C79" w:rsidP="00CC77C4"/>
    <w:p w:rsidR="00AD1C79" w:rsidRDefault="00AD1C79" w:rsidP="00CC77C4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239"/>
        <w:gridCol w:w="237"/>
        <w:gridCol w:w="4648"/>
      </w:tblGrid>
      <w:tr w:rsidR="003760E9" w:rsidTr="00A27054">
        <w:tc>
          <w:tcPr>
            <w:tcW w:w="4556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3760E9" w:rsidRPr="005F7F5A" w:rsidRDefault="003760E9" w:rsidP="00544178">
            <w:pPr>
              <w:pStyle w:val="Ttulo4"/>
              <w:outlineLvl w:val="3"/>
            </w:pPr>
            <w:r w:rsidRPr="003760E9">
              <w:t>Ingredientes</w:t>
            </w:r>
          </w:p>
          <w:p w:rsidR="003760E9" w:rsidRDefault="00A27054" w:rsidP="00CC77C4">
            <w:r>
              <w:t>Para la Base</w:t>
            </w:r>
          </w:p>
        </w:tc>
        <w:tc>
          <w:tcPr>
            <w:tcW w:w="4648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3760E9" w:rsidRDefault="003760E9" w:rsidP="00544178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B7684F" w:rsidRPr="00B7684F" w:rsidTr="00A27054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B7684F" w:rsidRDefault="00BA41E1" w:rsidP="00CC77C4">
            <w:r>
              <w:t>Satin CC Chocolate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BA41E1" w:rsidP="00CC77C4">
            <w:r>
              <w:t>250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648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6FA" w:rsidRDefault="00B766FA" w:rsidP="00B766FA">
            <w:r>
              <w:t>Colocar todos los ingredientes en la batidora, y con ayuda de la paleta mezclar a velocidad media por 2 min.</w:t>
            </w:r>
          </w:p>
          <w:p w:rsidR="00B7684F" w:rsidRPr="00B766FA" w:rsidRDefault="00B766FA" w:rsidP="00B766FA">
            <w:r>
              <w:t>Cocinar en una placa de 30x40 a 170° por 15 minutos.</w:t>
            </w:r>
          </w:p>
        </w:tc>
      </w:tr>
      <w:tr w:rsidR="00B7684F" w:rsidRPr="00B7684F" w:rsidTr="00A27054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3A04AC" w:rsidRDefault="00BA41E1" w:rsidP="00CC77C4">
            <w:r>
              <w:t>Huevos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BA41E1" w:rsidP="00CC77C4">
            <w:r>
              <w:t>75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A27054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3A04AC" w:rsidRDefault="00BA41E1" w:rsidP="00CC77C4">
            <w:r>
              <w:t>Aceite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BA41E1" w:rsidP="00CC77C4">
            <w:r>
              <w:t>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AD1C79">
        <w:tc>
          <w:tcPr>
            <w:tcW w:w="28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684F" w:rsidRPr="00B7684F" w:rsidRDefault="00BA41E1" w:rsidP="00CC77C4">
            <w:r>
              <w:t>Agua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684F" w:rsidRPr="00B7684F" w:rsidRDefault="00BA41E1" w:rsidP="00CC77C4">
            <w:r>
              <w:t>60</w:t>
            </w: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2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37" w:type="dxa"/>
            <w:tcBorders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AD1C79"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84F" w:rsidRPr="00B7684F" w:rsidRDefault="00B7684F" w:rsidP="00CC77C4"/>
        </w:tc>
        <w:tc>
          <w:tcPr>
            <w:tcW w:w="4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684F" w:rsidRPr="00B7684F" w:rsidRDefault="00B7684F" w:rsidP="00CC77C4"/>
        </w:tc>
      </w:tr>
    </w:tbl>
    <w:p w:rsidR="00BA41E1" w:rsidRPr="00B7684F" w:rsidRDefault="00BA41E1" w:rsidP="00CC77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239"/>
        <w:gridCol w:w="237"/>
        <w:gridCol w:w="4648"/>
      </w:tblGrid>
      <w:tr w:rsidR="00A27054" w:rsidTr="002059FE">
        <w:tc>
          <w:tcPr>
            <w:tcW w:w="4556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A27054" w:rsidRPr="005F7F5A" w:rsidRDefault="00A27054" w:rsidP="002059FE">
            <w:pPr>
              <w:pStyle w:val="Ttulo4"/>
              <w:outlineLvl w:val="3"/>
            </w:pPr>
            <w:r w:rsidRPr="003760E9">
              <w:t>Ingredientes</w:t>
            </w:r>
          </w:p>
          <w:p w:rsidR="00A27054" w:rsidRDefault="00A27054" w:rsidP="002059FE">
            <w:r>
              <w:t xml:space="preserve">Para la Mousse de </w:t>
            </w:r>
            <w:proofErr w:type="spellStart"/>
            <w:r>
              <w:t>cafe</w:t>
            </w:r>
            <w:proofErr w:type="spellEnd"/>
          </w:p>
        </w:tc>
        <w:tc>
          <w:tcPr>
            <w:tcW w:w="4648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A27054" w:rsidRDefault="00A27054" w:rsidP="002059FE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A27054" w:rsidRPr="00B7684F" w:rsidTr="002059F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A27054" w:rsidRPr="00B7684F" w:rsidRDefault="00BA41E1" w:rsidP="002059FE">
            <w:r>
              <w:t>Leche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A27054" w:rsidRPr="00B7684F" w:rsidRDefault="00BA41E1" w:rsidP="002059FE">
            <w:r>
              <w:t>1</w:t>
            </w:r>
            <w:r w:rsidR="0072560F">
              <w:t>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A27054" w:rsidRPr="00B7684F" w:rsidRDefault="00A27054" w:rsidP="002059FE">
            <w:r w:rsidRPr="00B7684F"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A27054" w:rsidRPr="00B7684F" w:rsidRDefault="00A27054" w:rsidP="002059FE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A27054" w:rsidRPr="00B7684F" w:rsidRDefault="00A27054" w:rsidP="002059FE"/>
        </w:tc>
        <w:tc>
          <w:tcPr>
            <w:tcW w:w="4648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A27054" w:rsidRDefault="00B766FA" w:rsidP="00B766FA">
            <w:r>
              <w:t xml:space="preserve">Infusionar la leche con el café, colocarlo en un </w:t>
            </w:r>
            <w:proofErr w:type="spellStart"/>
            <w:r>
              <w:t>bowl</w:t>
            </w:r>
            <w:proofErr w:type="spellEnd"/>
            <w:r>
              <w:t xml:space="preserve"> y cuando este a 50° agregar en forma envolvente la </w:t>
            </w:r>
            <w:r w:rsidR="0072560F">
              <w:t>Chantypak a medio punto.</w:t>
            </w:r>
          </w:p>
          <w:p w:rsidR="0072560F" w:rsidRDefault="0072560F" w:rsidP="00B766FA">
            <w:r>
              <w:t xml:space="preserve">Verter sobre la base y emparejar. </w:t>
            </w:r>
          </w:p>
          <w:p w:rsidR="0072560F" w:rsidRDefault="0072560F" w:rsidP="00B766FA">
            <w:r>
              <w:t>Llevar al freezer.</w:t>
            </w:r>
          </w:p>
          <w:p w:rsidR="0072560F" w:rsidRDefault="0072560F" w:rsidP="00B766FA">
            <w:r>
              <w:t>Una vez congelado cortar en lingotes de 4x10.</w:t>
            </w:r>
          </w:p>
          <w:p w:rsidR="0072560F" w:rsidRPr="00B766FA" w:rsidRDefault="0072560F" w:rsidP="00B766FA">
            <w:r>
              <w:t>Reservar en el Freezer cortados hasta el bañado.</w:t>
            </w:r>
          </w:p>
        </w:tc>
      </w:tr>
      <w:tr w:rsidR="00A27054" w:rsidRPr="00B7684F" w:rsidTr="002059F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A27054" w:rsidRPr="003A04AC" w:rsidRDefault="00BA41E1" w:rsidP="002059FE">
            <w:r>
              <w:t>Café Instantáneo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A27054" w:rsidRPr="00B7684F" w:rsidRDefault="0072560F" w:rsidP="002059FE">
            <w:r>
              <w:t>45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A27054" w:rsidRPr="00B7684F" w:rsidRDefault="00A27054" w:rsidP="002059FE">
            <w:r w:rsidRPr="00B7684F"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A27054" w:rsidRPr="00B7684F" w:rsidRDefault="00A27054" w:rsidP="002059FE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A27054" w:rsidRPr="00B7684F" w:rsidRDefault="00A27054" w:rsidP="002059FE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A27054" w:rsidRPr="00B7684F" w:rsidRDefault="00A27054" w:rsidP="002059FE"/>
        </w:tc>
      </w:tr>
      <w:tr w:rsidR="00A27054" w:rsidRPr="00B7684F" w:rsidTr="002059F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A27054" w:rsidRPr="003A04AC" w:rsidRDefault="00BA41E1" w:rsidP="002059FE">
            <w:proofErr w:type="spellStart"/>
            <w:r>
              <w:t>Bavaroise</w:t>
            </w:r>
            <w:proofErr w:type="spellEnd"/>
            <w:r>
              <w:t xml:space="preserve"> Neutro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A27054" w:rsidRPr="00B7684F" w:rsidRDefault="00BA41E1" w:rsidP="002059FE">
            <w:r>
              <w:t>1</w:t>
            </w:r>
            <w:r w:rsidR="0072560F">
              <w:t>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A27054" w:rsidRPr="00B7684F" w:rsidRDefault="00A27054" w:rsidP="002059FE">
            <w:r w:rsidRPr="00B7684F"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A27054" w:rsidRPr="00B7684F" w:rsidRDefault="00A27054" w:rsidP="002059FE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A27054" w:rsidRPr="00B7684F" w:rsidRDefault="00A27054" w:rsidP="002059FE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A27054" w:rsidRPr="00B7684F" w:rsidRDefault="00A27054" w:rsidP="002059FE"/>
        </w:tc>
      </w:tr>
      <w:tr w:rsidR="00A27054" w:rsidRPr="00B7684F" w:rsidTr="00AD1C79">
        <w:tc>
          <w:tcPr>
            <w:tcW w:w="28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27054" w:rsidRPr="00B7684F" w:rsidRDefault="00BA41E1" w:rsidP="002059FE">
            <w:r>
              <w:t>Chantypak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27054" w:rsidRPr="00B7684F" w:rsidRDefault="0072560F" w:rsidP="002059FE">
            <w:r>
              <w:t>750</w:t>
            </w: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27054" w:rsidRPr="00B7684F" w:rsidRDefault="00A27054" w:rsidP="002059FE">
            <w:r w:rsidRPr="00B7684F">
              <w:t>g</w:t>
            </w:r>
          </w:p>
        </w:tc>
        <w:tc>
          <w:tcPr>
            <w:tcW w:w="2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27054" w:rsidRPr="00B7684F" w:rsidRDefault="00A27054" w:rsidP="002059FE"/>
        </w:tc>
        <w:tc>
          <w:tcPr>
            <w:tcW w:w="237" w:type="dxa"/>
            <w:tcBorders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A27054" w:rsidRPr="00B7684F" w:rsidRDefault="00A27054" w:rsidP="002059FE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A27054" w:rsidRPr="00B7684F" w:rsidRDefault="00A27054" w:rsidP="002059FE"/>
        </w:tc>
      </w:tr>
      <w:tr w:rsidR="00A27054" w:rsidRPr="00B7684F" w:rsidTr="00AD1C79"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7054" w:rsidRPr="00B7684F" w:rsidRDefault="00A27054" w:rsidP="002059FE"/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7054" w:rsidRPr="00B7684F" w:rsidRDefault="00A27054" w:rsidP="002059FE"/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7054" w:rsidRPr="00B7684F" w:rsidRDefault="00A27054" w:rsidP="002059FE"/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7054" w:rsidRPr="00B7684F" w:rsidRDefault="00A27054" w:rsidP="002059FE"/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054" w:rsidRPr="00B7684F" w:rsidRDefault="00A27054" w:rsidP="002059FE"/>
        </w:tc>
        <w:tc>
          <w:tcPr>
            <w:tcW w:w="4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7054" w:rsidRPr="00B7684F" w:rsidRDefault="00A27054" w:rsidP="002059FE"/>
        </w:tc>
      </w:tr>
    </w:tbl>
    <w:p w:rsidR="00A27054" w:rsidRPr="00B7684F" w:rsidRDefault="00A27054" w:rsidP="00A2705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239"/>
        <w:gridCol w:w="237"/>
        <w:gridCol w:w="4648"/>
      </w:tblGrid>
      <w:tr w:rsidR="00A27054" w:rsidTr="002059FE">
        <w:tc>
          <w:tcPr>
            <w:tcW w:w="4556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A27054" w:rsidRPr="005F7F5A" w:rsidRDefault="00A27054" w:rsidP="002059FE">
            <w:pPr>
              <w:pStyle w:val="Ttulo4"/>
              <w:outlineLvl w:val="3"/>
            </w:pPr>
            <w:r w:rsidRPr="003760E9">
              <w:t>Ingredientes</w:t>
            </w:r>
          </w:p>
          <w:p w:rsidR="00A27054" w:rsidRDefault="00A27054" w:rsidP="002059FE">
            <w:r>
              <w:t xml:space="preserve">Para el Baño </w:t>
            </w:r>
          </w:p>
        </w:tc>
        <w:tc>
          <w:tcPr>
            <w:tcW w:w="4648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A27054" w:rsidRDefault="00A27054" w:rsidP="002059FE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A27054" w:rsidRPr="00B7684F" w:rsidTr="002059F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A27054" w:rsidRPr="00B7684F" w:rsidRDefault="00BA41E1" w:rsidP="002059FE">
            <w:r>
              <w:t>Carat Coverlux Leche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A27054" w:rsidRPr="00B7684F" w:rsidRDefault="00BA41E1" w:rsidP="002059FE">
            <w:r>
              <w:t>500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A27054" w:rsidRPr="00B7684F" w:rsidRDefault="00A27054" w:rsidP="002059FE">
            <w:r w:rsidRPr="00B7684F"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A27054" w:rsidRPr="00B7684F" w:rsidRDefault="00A27054" w:rsidP="002059FE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A27054" w:rsidRPr="00B7684F" w:rsidRDefault="00A27054" w:rsidP="002059FE"/>
        </w:tc>
        <w:tc>
          <w:tcPr>
            <w:tcW w:w="4648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A27054" w:rsidRDefault="0072560F" w:rsidP="0072560F">
            <w:r>
              <w:t>Fundir el Carat Coverlux Leche, agregar Supercrem de Avellanas y aceite, mezclar bien la preparación e incorporar las avellanas tostadas y molidas.</w:t>
            </w:r>
          </w:p>
          <w:p w:rsidR="0072560F" w:rsidRDefault="0072560F" w:rsidP="0072560F">
            <w:r>
              <w:t xml:space="preserve">Utilizar esta preparación </w:t>
            </w:r>
            <w:r w:rsidR="00D05705">
              <w:t>a 45°.</w:t>
            </w:r>
          </w:p>
          <w:p w:rsidR="00D05705" w:rsidRPr="0072560F" w:rsidRDefault="00D05705" w:rsidP="0072560F">
            <w:r>
              <w:t>Sumergir los lingotes con ayuda de dos palillos, limpiar la base y colocar sobre el cartón de presentación.</w:t>
            </w:r>
          </w:p>
        </w:tc>
      </w:tr>
      <w:tr w:rsidR="00A27054" w:rsidRPr="00B7684F" w:rsidTr="002059F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A27054" w:rsidRPr="003A04AC" w:rsidRDefault="00BA41E1" w:rsidP="002059FE">
            <w:r>
              <w:t>Aceite de girasol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A27054" w:rsidRPr="00B7684F" w:rsidRDefault="00BA41E1" w:rsidP="002059FE">
            <w:r>
              <w:t>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A27054" w:rsidRPr="00B7684F" w:rsidRDefault="00A27054" w:rsidP="002059FE">
            <w:r w:rsidRPr="00B7684F"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A27054" w:rsidRPr="00B7684F" w:rsidRDefault="00A27054" w:rsidP="002059FE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A27054" w:rsidRPr="00B7684F" w:rsidRDefault="00A27054" w:rsidP="002059FE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A27054" w:rsidRPr="00B7684F" w:rsidRDefault="00A27054" w:rsidP="002059FE"/>
        </w:tc>
      </w:tr>
      <w:tr w:rsidR="00A27054" w:rsidRPr="00B7684F" w:rsidTr="002059F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A27054" w:rsidRPr="003A04AC" w:rsidRDefault="00BA41E1" w:rsidP="002059FE">
            <w:r>
              <w:t>Supercrem de Avellanas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A41E1" w:rsidRPr="00B7684F" w:rsidRDefault="00BA41E1" w:rsidP="002059FE">
            <w:r>
              <w:t>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A27054" w:rsidRPr="00B7684F" w:rsidRDefault="00A27054" w:rsidP="002059FE">
            <w:r w:rsidRPr="00B7684F"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A27054" w:rsidRPr="00B7684F" w:rsidRDefault="00A27054" w:rsidP="002059FE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A27054" w:rsidRPr="00B7684F" w:rsidRDefault="00A27054" w:rsidP="002059FE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A27054" w:rsidRPr="00B7684F" w:rsidRDefault="00A27054" w:rsidP="002059FE"/>
        </w:tc>
      </w:tr>
      <w:tr w:rsidR="00A27054" w:rsidRPr="00B7684F" w:rsidTr="00AD1C79">
        <w:tc>
          <w:tcPr>
            <w:tcW w:w="28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27054" w:rsidRPr="00B7684F" w:rsidRDefault="00BA41E1" w:rsidP="002059FE">
            <w:r>
              <w:t>Avellanas Molidas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27054" w:rsidRPr="00B7684F" w:rsidRDefault="00BA41E1" w:rsidP="002059FE">
            <w:r>
              <w:t>100</w:t>
            </w: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27054" w:rsidRPr="00B7684F" w:rsidRDefault="00A27054" w:rsidP="002059FE">
            <w:r w:rsidRPr="00B7684F">
              <w:t>g</w:t>
            </w:r>
          </w:p>
        </w:tc>
        <w:tc>
          <w:tcPr>
            <w:tcW w:w="2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27054" w:rsidRPr="00B7684F" w:rsidRDefault="00A27054" w:rsidP="002059FE"/>
        </w:tc>
        <w:tc>
          <w:tcPr>
            <w:tcW w:w="237" w:type="dxa"/>
            <w:tcBorders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A27054" w:rsidRPr="00B7684F" w:rsidRDefault="00A27054" w:rsidP="002059FE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A27054" w:rsidRPr="00B7684F" w:rsidRDefault="00A27054" w:rsidP="002059FE"/>
        </w:tc>
      </w:tr>
      <w:tr w:rsidR="00A27054" w:rsidRPr="00B7684F" w:rsidTr="00AD1C79"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7054" w:rsidRPr="00B7684F" w:rsidRDefault="00A27054" w:rsidP="002059FE"/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7054" w:rsidRPr="00B7684F" w:rsidRDefault="00A27054" w:rsidP="002059FE"/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7054" w:rsidRPr="00B7684F" w:rsidRDefault="00A27054" w:rsidP="002059FE"/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7054" w:rsidRPr="00B7684F" w:rsidRDefault="00A27054" w:rsidP="002059FE"/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054" w:rsidRPr="00B7684F" w:rsidRDefault="00A27054" w:rsidP="002059FE"/>
        </w:tc>
        <w:tc>
          <w:tcPr>
            <w:tcW w:w="4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7054" w:rsidRPr="00B7684F" w:rsidRDefault="00A27054" w:rsidP="002059FE"/>
        </w:tc>
      </w:tr>
    </w:tbl>
    <w:p w:rsidR="00A27054" w:rsidRDefault="00A27054" w:rsidP="00A27054"/>
    <w:p w:rsidR="00501796" w:rsidRDefault="00501796" w:rsidP="00A27054"/>
    <w:p w:rsidR="00AD1C79" w:rsidRDefault="00AD1C79" w:rsidP="00A27054"/>
    <w:p w:rsidR="00501796" w:rsidRDefault="00501796" w:rsidP="00A2705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239"/>
        <w:gridCol w:w="237"/>
        <w:gridCol w:w="4648"/>
      </w:tblGrid>
      <w:tr w:rsidR="00501796" w:rsidTr="002059FE">
        <w:tc>
          <w:tcPr>
            <w:tcW w:w="4556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501796" w:rsidRPr="005F7F5A" w:rsidRDefault="00501796" w:rsidP="002059FE">
            <w:pPr>
              <w:pStyle w:val="Ttulo4"/>
              <w:outlineLvl w:val="3"/>
            </w:pPr>
            <w:r w:rsidRPr="003760E9">
              <w:t>Ingredientes</w:t>
            </w:r>
          </w:p>
          <w:p w:rsidR="00501796" w:rsidRDefault="00501796" w:rsidP="002059FE">
            <w:r>
              <w:t>Para la Mousse de Avellanas</w:t>
            </w:r>
          </w:p>
        </w:tc>
        <w:tc>
          <w:tcPr>
            <w:tcW w:w="4648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501796" w:rsidRDefault="00501796" w:rsidP="002059FE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501796" w:rsidRPr="00D05705" w:rsidTr="002059F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501796" w:rsidRPr="00B7684F" w:rsidRDefault="00501796" w:rsidP="002059FE">
            <w:r>
              <w:t>Cremy 4x4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501796" w:rsidRPr="00B7684F" w:rsidRDefault="00501796" w:rsidP="002059FE">
            <w:r>
              <w:t>175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501796" w:rsidRPr="00B7684F" w:rsidRDefault="00501796" w:rsidP="002059FE">
            <w:r w:rsidRPr="00B7684F"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501796" w:rsidRPr="00B7684F" w:rsidRDefault="00501796" w:rsidP="002059FE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501796" w:rsidRPr="00B7684F" w:rsidRDefault="00501796" w:rsidP="002059FE"/>
        </w:tc>
        <w:tc>
          <w:tcPr>
            <w:tcW w:w="4648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501796" w:rsidRDefault="00D05705" w:rsidP="00D05705">
            <w:r>
              <w:t>Batir Cremy 4x4 y la leche tibia por 3 minutos.</w:t>
            </w:r>
          </w:p>
          <w:p w:rsidR="00D05705" w:rsidRDefault="00D05705" w:rsidP="00D05705">
            <w:pPr>
              <w:rPr>
                <w:lang w:val="pt-BR"/>
              </w:rPr>
            </w:pPr>
            <w:r w:rsidRPr="00D05705">
              <w:rPr>
                <w:lang w:val="pt-BR"/>
              </w:rPr>
              <w:t xml:space="preserve">Agregar Supercrem de </w:t>
            </w:r>
            <w:proofErr w:type="spellStart"/>
            <w:r>
              <w:rPr>
                <w:lang w:val="pt-BR"/>
              </w:rPr>
              <w:t>A</w:t>
            </w:r>
            <w:r w:rsidRPr="00D05705">
              <w:rPr>
                <w:lang w:val="pt-BR"/>
              </w:rPr>
              <w:t>vellanas</w:t>
            </w:r>
            <w:proofErr w:type="spellEnd"/>
            <w:r w:rsidRPr="00D05705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tíbio. </w:t>
            </w:r>
            <w:proofErr w:type="spellStart"/>
            <w:r>
              <w:rPr>
                <w:lang w:val="pt-BR"/>
              </w:rPr>
              <w:t>Batir</w:t>
            </w:r>
            <w:proofErr w:type="spellEnd"/>
            <w:r>
              <w:rPr>
                <w:lang w:val="pt-BR"/>
              </w:rPr>
              <w:t xml:space="preserve"> 1 </w:t>
            </w:r>
            <w:proofErr w:type="gramStart"/>
            <w:r>
              <w:rPr>
                <w:lang w:val="pt-BR"/>
              </w:rPr>
              <w:t>minuto</w:t>
            </w:r>
            <w:proofErr w:type="gramEnd"/>
            <w:r>
              <w:rPr>
                <w:lang w:val="pt-BR"/>
              </w:rPr>
              <w:t xml:space="preserve"> mas.</w:t>
            </w:r>
          </w:p>
          <w:p w:rsidR="00D05705" w:rsidRDefault="00D05705" w:rsidP="00D05705">
            <w:pPr>
              <w:rPr>
                <w:lang w:val="es-AR"/>
              </w:rPr>
            </w:pPr>
            <w:r w:rsidRPr="00D05705">
              <w:rPr>
                <w:lang w:val="es-AR"/>
              </w:rPr>
              <w:t>Reposar en la heladera p</w:t>
            </w:r>
            <w:r>
              <w:rPr>
                <w:lang w:val="es-AR"/>
              </w:rPr>
              <w:t>or 10 minutos.</w:t>
            </w:r>
          </w:p>
          <w:p w:rsidR="00D05705" w:rsidRDefault="00D05705" w:rsidP="00D05705">
            <w:pPr>
              <w:rPr>
                <w:lang w:val="es-AR"/>
              </w:rPr>
            </w:pPr>
            <w:r>
              <w:rPr>
                <w:lang w:val="es-AR"/>
              </w:rPr>
              <w:t>Incorporar la Chantypak ¾ punto.</w:t>
            </w:r>
          </w:p>
          <w:p w:rsidR="00D05705" w:rsidRDefault="00D05705" w:rsidP="00D05705">
            <w:pPr>
              <w:rPr>
                <w:lang w:val="es-AR"/>
              </w:rPr>
            </w:pPr>
            <w:r>
              <w:rPr>
                <w:lang w:val="es-AR"/>
              </w:rPr>
              <w:t>Colocar en una manga pastelera con pico rizado.</w:t>
            </w:r>
          </w:p>
          <w:p w:rsidR="00D05705" w:rsidRPr="00D05705" w:rsidRDefault="00D05705" w:rsidP="00D05705">
            <w:pPr>
              <w:rPr>
                <w:lang w:val="es-AR"/>
              </w:rPr>
            </w:pPr>
            <w:r>
              <w:rPr>
                <w:lang w:val="es-AR"/>
              </w:rPr>
              <w:t>Decorar los lingotes y finalizar con 3 mitades de avellanas y un palillo de chocolate.</w:t>
            </w:r>
          </w:p>
        </w:tc>
      </w:tr>
      <w:tr w:rsidR="00501796" w:rsidRPr="00B7684F" w:rsidTr="002059F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501796" w:rsidRPr="003A04AC" w:rsidRDefault="00501796" w:rsidP="002059FE">
            <w:r>
              <w:t>Leche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501796" w:rsidRPr="00B7684F" w:rsidRDefault="00501796" w:rsidP="002059FE">
            <w:r>
              <w:t>500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501796" w:rsidRPr="00B7684F" w:rsidRDefault="00501796" w:rsidP="002059FE">
            <w:r w:rsidRPr="00B7684F"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501796" w:rsidRPr="00B7684F" w:rsidRDefault="00501796" w:rsidP="002059FE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501796" w:rsidRPr="00B7684F" w:rsidRDefault="00501796" w:rsidP="002059FE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501796" w:rsidRPr="00B7684F" w:rsidRDefault="00501796" w:rsidP="002059FE"/>
        </w:tc>
      </w:tr>
      <w:tr w:rsidR="00501796" w:rsidRPr="00B7684F" w:rsidTr="002059F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501796" w:rsidRPr="003A04AC" w:rsidRDefault="00501796" w:rsidP="002059FE">
            <w:r>
              <w:t>Supercrem Avellanas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501796" w:rsidRPr="00B7684F" w:rsidRDefault="00501796" w:rsidP="002059FE">
            <w:r>
              <w:t>150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501796" w:rsidRPr="00B7684F" w:rsidRDefault="00501796" w:rsidP="002059FE">
            <w:r w:rsidRPr="00B7684F"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501796" w:rsidRPr="00B7684F" w:rsidRDefault="00501796" w:rsidP="002059FE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501796" w:rsidRPr="00B7684F" w:rsidRDefault="00501796" w:rsidP="002059FE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501796" w:rsidRPr="00B7684F" w:rsidRDefault="00501796" w:rsidP="002059FE"/>
        </w:tc>
      </w:tr>
      <w:tr w:rsidR="00501796" w:rsidRPr="00B7684F" w:rsidTr="002059F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501796" w:rsidRPr="00B7684F" w:rsidRDefault="00501796" w:rsidP="002059FE">
            <w:r>
              <w:t>Chantypak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501796" w:rsidRPr="00B7684F" w:rsidRDefault="00501796" w:rsidP="002059FE">
            <w:r>
              <w:t>250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501796" w:rsidRPr="00B7684F" w:rsidRDefault="00501796" w:rsidP="002059FE">
            <w:r w:rsidRPr="00B7684F">
              <w:t>g</w:t>
            </w:r>
          </w:p>
        </w:tc>
        <w:tc>
          <w:tcPr>
            <w:tcW w:w="239" w:type="dxa"/>
            <w:tcBorders>
              <w:left w:val="nil"/>
              <w:right w:val="nil"/>
            </w:tcBorders>
            <w:vAlign w:val="center"/>
          </w:tcPr>
          <w:p w:rsidR="00501796" w:rsidRPr="00B7684F" w:rsidRDefault="00501796" w:rsidP="002059FE"/>
        </w:tc>
        <w:tc>
          <w:tcPr>
            <w:tcW w:w="237" w:type="dxa"/>
            <w:tcBorders>
              <w:left w:val="nil"/>
              <w:right w:val="dashed" w:sz="6" w:space="0" w:color="833C0B" w:themeColor="accent2" w:themeShade="80"/>
            </w:tcBorders>
          </w:tcPr>
          <w:p w:rsidR="00501796" w:rsidRPr="00B7684F" w:rsidRDefault="00501796" w:rsidP="002059FE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501796" w:rsidRPr="00B7684F" w:rsidRDefault="00501796" w:rsidP="002059FE"/>
        </w:tc>
      </w:tr>
      <w:tr w:rsidR="00501796" w:rsidRPr="00B7684F" w:rsidTr="00AD1C79">
        <w:tc>
          <w:tcPr>
            <w:tcW w:w="28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1796" w:rsidRPr="00B7684F" w:rsidRDefault="00501796" w:rsidP="002059FE">
            <w:r>
              <w:t>Avellanas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1796" w:rsidRPr="00B7684F" w:rsidRDefault="00501796" w:rsidP="002059FE">
            <w:r>
              <w:t>50</w:t>
            </w: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1796" w:rsidRPr="00B7684F" w:rsidRDefault="00501796" w:rsidP="002059FE">
            <w:r>
              <w:t>g</w:t>
            </w:r>
          </w:p>
        </w:tc>
        <w:tc>
          <w:tcPr>
            <w:tcW w:w="2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1796" w:rsidRPr="00B7684F" w:rsidRDefault="00501796" w:rsidP="002059FE"/>
        </w:tc>
        <w:tc>
          <w:tcPr>
            <w:tcW w:w="237" w:type="dxa"/>
            <w:tcBorders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501796" w:rsidRPr="00B7684F" w:rsidRDefault="00501796" w:rsidP="002059FE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501796" w:rsidRPr="00B7684F" w:rsidRDefault="00501796" w:rsidP="002059FE"/>
        </w:tc>
      </w:tr>
      <w:tr w:rsidR="00501796" w:rsidRPr="00B7684F" w:rsidTr="00AD1C79"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1796" w:rsidRPr="00B7684F" w:rsidRDefault="00501796" w:rsidP="002059FE"/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1796" w:rsidRPr="00B7684F" w:rsidRDefault="00501796" w:rsidP="002059FE"/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1796" w:rsidRPr="00B7684F" w:rsidRDefault="00501796" w:rsidP="002059FE"/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1796" w:rsidRPr="00B7684F" w:rsidRDefault="00501796" w:rsidP="002059FE"/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796" w:rsidRPr="00B7684F" w:rsidRDefault="00501796" w:rsidP="002059FE"/>
        </w:tc>
        <w:tc>
          <w:tcPr>
            <w:tcW w:w="4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1796" w:rsidRPr="00B7684F" w:rsidRDefault="00501796" w:rsidP="002059FE"/>
        </w:tc>
      </w:tr>
    </w:tbl>
    <w:p w:rsidR="00501796" w:rsidRDefault="00501796" w:rsidP="00CC77C4"/>
    <w:p w:rsidR="00636EB1" w:rsidRDefault="00636EB1" w:rsidP="00544178">
      <w:pPr>
        <w:pStyle w:val="Ttulo4"/>
      </w:pPr>
      <w:r w:rsidRPr="00CC77C4">
        <w:t>Rendimiento</w:t>
      </w:r>
    </w:p>
    <w:p w:rsidR="00636EB1" w:rsidRDefault="00CC77C4" w:rsidP="00CC77C4">
      <w:r>
        <w:t xml:space="preserve">Rinde </w:t>
      </w:r>
      <w:proofErr w:type="spellStart"/>
      <w:r>
        <w:t>xx</w:t>
      </w:r>
      <w:proofErr w:type="spellEnd"/>
      <w:r>
        <w:t xml:space="preserve"> piezas / porciones de </w:t>
      </w:r>
      <w:r w:rsidR="00501796">
        <w:t>4,5x10 cm</w:t>
      </w:r>
      <w:r>
        <w:t xml:space="preserve"> </w:t>
      </w:r>
    </w:p>
    <w:p w:rsidR="00E71D7D" w:rsidRDefault="00E71D7D" w:rsidP="00CC77C4"/>
    <w:sectPr w:rsidR="00E71D7D" w:rsidSect="00E71D7D">
      <w:headerReference w:type="default" r:id="rId9"/>
      <w:footerReference w:type="default" r:id="rId10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94C" w:rsidRDefault="00DF494C" w:rsidP="00CC77C4">
      <w:r>
        <w:separator/>
      </w:r>
    </w:p>
  </w:endnote>
  <w:endnote w:type="continuationSeparator" w:id="0">
    <w:p w:rsidR="00DF494C" w:rsidRDefault="00DF494C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00670E6B" wp14:editId="0CA0D99E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94C" w:rsidRDefault="00DF494C" w:rsidP="00CC77C4">
      <w:r>
        <w:separator/>
      </w:r>
    </w:p>
  </w:footnote>
  <w:footnote w:type="continuationSeparator" w:id="0">
    <w:p w:rsidR="00DF494C" w:rsidRDefault="00DF494C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:rsidTr="007A1AE5">
      <w:trPr>
        <w:trHeight w:val="694"/>
      </w:trPr>
      <w:tc>
        <w:tcPr>
          <w:tcW w:w="1560" w:type="dxa"/>
        </w:tcPr>
        <w:p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:rsidR="007A1AE5" w:rsidRPr="007A1AE5" w:rsidRDefault="00A35E6B" w:rsidP="00CC77C4">
          <w:pPr>
            <w:pStyle w:val="Ttulo1"/>
            <w:outlineLvl w:val="0"/>
          </w:pPr>
          <w:r>
            <w:t>Semifrio de Café y Avellanas</w:t>
          </w:r>
        </w:p>
      </w:tc>
    </w:tr>
  </w:tbl>
  <w:p w:rsidR="007A1AE5" w:rsidRPr="007A1AE5" w:rsidRDefault="00544178" w:rsidP="00CC77C4">
    <w:pPr>
      <w:pStyle w:val="Encabezado"/>
    </w:pPr>
    <w:r>
      <w:rPr>
        <w:noProof/>
      </w:rPr>
      <w:drawing>
        <wp:anchor distT="0" distB="0" distL="114300" distR="114300" simplePos="0" relativeHeight="251658239" behindDoc="0" locked="0" layoutInCell="1" allowOverlap="1" wp14:anchorId="299C058F" wp14:editId="618E1138">
          <wp:simplePos x="0" y="0"/>
          <wp:positionH relativeFrom="rightMargin">
            <wp:posOffset>-546474</wp:posOffset>
          </wp:positionH>
          <wp:positionV relativeFrom="paragraph">
            <wp:posOffset>-732790</wp:posOffset>
          </wp:positionV>
          <wp:extent cx="737870" cy="865505"/>
          <wp:effectExtent l="0" t="0" r="508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6B"/>
    <w:rsid w:val="001742AF"/>
    <w:rsid w:val="001952DC"/>
    <w:rsid w:val="00345B1C"/>
    <w:rsid w:val="003760E9"/>
    <w:rsid w:val="003A04AC"/>
    <w:rsid w:val="00501796"/>
    <w:rsid w:val="00544178"/>
    <w:rsid w:val="00636EB1"/>
    <w:rsid w:val="006679C7"/>
    <w:rsid w:val="0072560F"/>
    <w:rsid w:val="007A1AE5"/>
    <w:rsid w:val="008F1F45"/>
    <w:rsid w:val="00A27054"/>
    <w:rsid w:val="00A35E6B"/>
    <w:rsid w:val="00AD1C79"/>
    <w:rsid w:val="00B766FA"/>
    <w:rsid w:val="00B7684F"/>
    <w:rsid w:val="00BA018A"/>
    <w:rsid w:val="00BA41E1"/>
    <w:rsid w:val="00BE1282"/>
    <w:rsid w:val="00CC77C4"/>
    <w:rsid w:val="00D05705"/>
    <w:rsid w:val="00DF494C"/>
    <w:rsid w:val="00E476D1"/>
    <w:rsid w:val="00E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EBD4"/>
  <w15:chartTrackingRefBased/>
  <w15:docId w15:val="{AD917B15-9157-4E62-BC6E-03B783F7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544178"/>
    <w:pPr>
      <w:keepNext w:val="0"/>
      <w:keepLines w:val="0"/>
      <w:spacing w:before="0"/>
      <w:outlineLvl w:val="3"/>
    </w:pPr>
    <w:rPr>
      <w:rFonts w:ascii="Sansa Pro Nor" w:eastAsia="MS Mincho" w:hAnsi="Sansa Pro Nor" w:cs="Times New Roman"/>
      <w:noProof w:val="0"/>
      <w:color w:val="FF00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44178"/>
    <w:rPr>
      <w:rFonts w:ascii="Sansa Pro Nor" w:eastAsia="MS Mincho" w:hAnsi="Sansa Pro Nor" w:cs="Times New Roman"/>
      <w:color w:val="FF006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ru3\Desktop\Templates\Template%20Marketing%20Pastele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F3934-1422-4BA8-802A-38162003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Pasteleria</Template>
  <TotalTime>84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Sofia</dc:creator>
  <cp:keywords/>
  <dc:description/>
  <cp:lastModifiedBy>Bruno Sofia</cp:lastModifiedBy>
  <cp:revision>6</cp:revision>
  <dcterms:created xsi:type="dcterms:W3CDTF">2020-06-04T11:54:00Z</dcterms:created>
  <dcterms:modified xsi:type="dcterms:W3CDTF">2020-06-04T14:06:00Z</dcterms:modified>
</cp:coreProperties>
</file>